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8BF" w:rsidRPr="00E42E42" w:rsidRDefault="004C66E5" w:rsidP="00753870">
      <w:pPr>
        <w:pStyle w:val="Pressetext11pt"/>
        <w:jc w:val="left"/>
        <w:rPr>
          <w:rFonts w:ascii="Arial" w:hAnsi="Arial"/>
          <w:color w:val="000000"/>
          <w:sz w:val="36"/>
        </w:rPr>
      </w:pPr>
      <w:r w:rsidRPr="00E42E42">
        <w:rPr>
          <w:rFonts w:ascii="Arial" w:hAnsi="Arial"/>
          <w:color w:val="000000"/>
          <w:sz w:val="36"/>
        </w:rPr>
        <w:t xml:space="preserve">Intermat 2015: Wirtgen Group – 4 más 1 </w:t>
      </w:r>
    </w:p>
    <w:p w:rsidR="000001CB" w:rsidRPr="00E42E42" w:rsidRDefault="00B24183" w:rsidP="00E42E42">
      <w:pPr>
        <w:spacing w:after="240" w:line="360" w:lineRule="auto"/>
        <w:jc w:val="both"/>
        <w:rPr>
          <w:rFonts w:ascii="Arial" w:hAnsi="Arial" w:cs="Arial"/>
          <w:b/>
          <w:bCs/>
          <w:sz w:val="22"/>
          <w:szCs w:val="22"/>
        </w:rPr>
      </w:pPr>
      <w:r w:rsidRPr="00E42E42">
        <w:rPr>
          <w:rFonts w:ascii="Arial" w:hAnsi="Arial"/>
          <w:b/>
          <w:sz w:val="22"/>
        </w:rPr>
        <w:t>Estreno</w:t>
      </w:r>
      <w:r w:rsidR="001013DC" w:rsidRPr="00E42E42">
        <w:rPr>
          <w:rFonts w:ascii="Arial" w:hAnsi="Arial"/>
          <w:b/>
          <w:sz w:val="22"/>
        </w:rPr>
        <w:t xml:space="preserve"> en París: en la feria Intermat el Wirtgen Group se presentará por primera vez</w:t>
      </w:r>
      <w:r w:rsidRPr="00E42E42">
        <w:rPr>
          <w:rFonts w:ascii="Arial" w:hAnsi="Arial"/>
          <w:b/>
          <w:sz w:val="22"/>
        </w:rPr>
        <w:t xml:space="preserve"> junto con la empresa Benninghoven y</w:t>
      </w:r>
      <w:r w:rsidR="001013DC" w:rsidRPr="00E42E42">
        <w:rPr>
          <w:rFonts w:ascii="Arial" w:hAnsi="Arial"/>
          <w:b/>
          <w:sz w:val="22"/>
        </w:rPr>
        <w:t>, por consiguiente,</w:t>
      </w:r>
      <w:r w:rsidRPr="00E42E42">
        <w:rPr>
          <w:rFonts w:ascii="Arial" w:hAnsi="Arial"/>
          <w:b/>
          <w:sz w:val="22"/>
        </w:rPr>
        <w:t xml:space="preserve"> con todo el equipo completo. </w:t>
      </w:r>
    </w:p>
    <w:p w:rsidR="009D48C8" w:rsidRPr="00E42E42" w:rsidRDefault="009D48C8" w:rsidP="00E42E42">
      <w:pPr>
        <w:spacing w:after="240" w:line="360" w:lineRule="auto"/>
        <w:jc w:val="both"/>
        <w:rPr>
          <w:rFonts w:ascii="Arial" w:hAnsi="Arial" w:cs="Arial"/>
          <w:bCs/>
          <w:sz w:val="22"/>
          <w:szCs w:val="22"/>
        </w:rPr>
      </w:pPr>
      <w:r w:rsidRPr="00E42E42">
        <w:rPr>
          <w:rFonts w:ascii="Arial" w:hAnsi="Arial"/>
          <w:sz w:val="22"/>
        </w:rPr>
        <w:t>Con el nuevo miembro de la familia, el Wirtgen Group reúne las cinco marcas de productos líderes a nivel tecnológico y ofrece ahora soluciones completas de una sola mano: todos los pasos del proceso, desde la trituración de rocas hasta el extendido, la compactación y el saneamiento de todo tipo de carreteras, pasando por la mezcla de asfalto.</w:t>
      </w:r>
    </w:p>
    <w:p w:rsidR="00B56FD3" w:rsidRPr="00E42E42" w:rsidRDefault="001D2F7E" w:rsidP="00E42E42">
      <w:pPr>
        <w:spacing w:after="240" w:line="360" w:lineRule="auto"/>
        <w:jc w:val="both"/>
        <w:rPr>
          <w:rFonts w:ascii="Arial" w:hAnsi="Arial" w:cs="Arial"/>
          <w:bCs/>
          <w:sz w:val="22"/>
          <w:szCs w:val="22"/>
        </w:rPr>
      </w:pPr>
      <w:r w:rsidRPr="00E42E42">
        <w:rPr>
          <w:rFonts w:ascii="Arial" w:hAnsi="Arial"/>
          <w:sz w:val="22"/>
        </w:rPr>
        <w:t xml:space="preserve">En la Intermat, a los visitantes profesionales les esperan soluciones a medida de los campos comerciales Road and Mineral Technologies, entre ellas, estrenos mundiales de Wirtgen, Vögele, Hamm y Benninghoven, la generación más reciente de instalaciones trituradoras de mandíbulas y de </w:t>
      </w:r>
      <w:r w:rsidR="007734EB" w:rsidRPr="00E42E42">
        <w:rPr>
          <w:rFonts w:ascii="Arial" w:hAnsi="Arial"/>
          <w:sz w:val="22"/>
        </w:rPr>
        <w:t>cono</w:t>
      </w:r>
      <w:r w:rsidRPr="00E42E42">
        <w:rPr>
          <w:rFonts w:ascii="Arial" w:hAnsi="Arial"/>
          <w:sz w:val="22"/>
        </w:rPr>
        <w:t xml:space="preserve"> sobre orugas de Kleemann, así como un extracto de la amplia gama de prestaciones de servicio del grupo empresarial.</w:t>
      </w:r>
    </w:p>
    <w:p w:rsidR="00EB3D6A" w:rsidRPr="00E42E42" w:rsidRDefault="00207000" w:rsidP="00FB0C7F">
      <w:pPr>
        <w:spacing w:after="240" w:line="360" w:lineRule="auto"/>
        <w:rPr>
          <w:rFonts w:ascii="Arial" w:hAnsi="Arial" w:cs="Arial"/>
          <w:b/>
          <w:bCs/>
          <w:sz w:val="22"/>
          <w:szCs w:val="22"/>
        </w:rPr>
      </w:pPr>
      <w:r w:rsidRPr="00E42E42">
        <w:rPr>
          <w:rFonts w:ascii="Arial" w:hAnsi="Arial"/>
          <w:b/>
          <w:sz w:val="22"/>
        </w:rPr>
        <w:t>Integración de Benninghoven: las sinergias crean nuevas soluciones</w:t>
      </w:r>
    </w:p>
    <w:p w:rsidR="000F62C5" w:rsidRPr="00E42E42" w:rsidRDefault="001D2F7E" w:rsidP="000223A2">
      <w:pPr>
        <w:spacing w:after="240" w:line="360" w:lineRule="auto"/>
        <w:jc w:val="both"/>
        <w:rPr>
          <w:rFonts w:ascii="Arial" w:hAnsi="Arial" w:cs="Arial"/>
          <w:bCs/>
          <w:sz w:val="22"/>
          <w:szCs w:val="22"/>
        </w:rPr>
      </w:pPr>
      <w:r w:rsidRPr="00E42E42">
        <w:rPr>
          <w:rFonts w:ascii="Arial" w:hAnsi="Arial"/>
          <w:sz w:val="22"/>
        </w:rPr>
        <w:t xml:space="preserve">Benninghoven ahora forma parte del campo de negocios de Mineral Technologies del Wirtgen Group que hasta la fecha abarcaba la tecnología de Surface Mining de Wirtgen y las tecnologías de Kleemann para el tratamiento de roca natural y materiales de reciclado. «El grado de especialización es muy elevado, sobre todo, el de Benninghoven. Por esta razón, obviamente aprovechamos la experiencia práctica y los conocimientos tecnológicos de los colegas de Benninghoven France. Ellos conocen a fondo el mercado y ahora forman parte del potente equipo Wirtgen France». Es así como Benoît Etienne, gerente de Wirtgen France S.A.S. describe la exitosa integración de los expertos del fabricante de mezcladora de asfalto. Y el gerente de la filial añade: </w:t>
      </w:r>
      <w:r w:rsidRPr="00E42E42">
        <w:rPr>
          <w:rFonts w:ascii="Arial" w:hAnsi="Arial"/>
          <w:sz w:val="22"/>
        </w:rPr>
        <w:lastRenderedPageBreak/>
        <w:t xml:space="preserve">«Por lo tanto, nuestros clientes franceses pueden seguir confiando en el apoyo competente de las personas de contacto conocidas de los departamentos de ventas y servicio técnico».    </w:t>
      </w:r>
    </w:p>
    <w:p w:rsidR="00BD2FC3" w:rsidRPr="00E42E42" w:rsidRDefault="001D2F7E" w:rsidP="000001CB">
      <w:pPr>
        <w:tabs>
          <w:tab w:val="center" w:pos="4252"/>
        </w:tabs>
        <w:spacing w:after="240" w:line="360" w:lineRule="auto"/>
        <w:jc w:val="both"/>
        <w:rPr>
          <w:rFonts w:ascii="Arial" w:eastAsia="Times" w:hAnsi="Arial"/>
          <w:b/>
          <w:color w:val="000000"/>
          <w:sz w:val="22"/>
          <w:szCs w:val="22"/>
        </w:rPr>
      </w:pPr>
      <w:r w:rsidRPr="00E42E42">
        <w:rPr>
          <w:rFonts w:ascii="Arial" w:hAnsi="Arial"/>
          <w:b/>
          <w:color w:val="000000"/>
          <w:sz w:val="22"/>
        </w:rPr>
        <w:t xml:space="preserve">Wirtgen France se reorganiza en el campo de negocios de Mineral Technologies   </w:t>
      </w:r>
    </w:p>
    <w:p w:rsidR="00C61069" w:rsidRPr="00E42E42" w:rsidRDefault="00073E2C" w:rsidP="00E42E42">
      <w:pPr>
        <w:spacing w:after="240" w:line="360" w:lineRule="auto"/>
        <w:jc w:val="both"/>
        <w:rPr>
          <w:rFonts w:ascii="Arial" w:hAnsi="Arial"/>
          <w:sz w:val="22"/>
        </w:rPr>
      </w:pPr>
      <w:r w:rsidRPr="00E42E42">
        <w:rPr>
          <w:rFonts w:ascii="Arial" w:hAnsi="Arial"/>
          <w:sz w:val="22"/>
        </w:rPr>
        <w:t xml:space="preserve">A fin de </w:t>
      </w:r>
      <w:r w:rsidR="00C61069" w:rsidRPr="00E42E42">
        <w:rPr>
          <w:rFonts w:ascii="Arial" w:hAnsi="Arial"/>
          <w:sz w:val="22"/>
        </w:rPr>
        <w:t xml:space="preserve">poder </w:t>
      </w:r>
      <w:r w:rsidRPr="00E42E42">
        <w:rPr>
          <w:rFonts w:ascii="Arial" w:hAnsi="Arial"/>
          <w:sz w:val="22"/>
        </w:rPr>
        <w:t>enfrentarse de la mejor forma posible a las exigencias de los clientes, también en el negocio de mezcladoras de asfalto, Wirtgen France readapta la estructura de su organización. «En el futuro, los equipos de ventas de Benninghoven y Kleemann de Wirtgen France serán los responsables de nuestro campo de negocios de Mineral Technologies. Los gerentes de las secciones de servicio técnico y de piezas de recambio de Benninghoven respaldan a nuestro equipo de servicio técnico, beneficiándose también de la estructura existente de prestaciones de servicio que actualmente estamos ampliando» alude Etienne a la construcción de un nuevo centro de servicio técnico cerca de Lyon, que constituye una reacción al desarrollo positivo de las cinco marcas de productos en el mercado francés. Así, por ejemplo,</w:t>
      </w:r>
      <w:r w:rsidR="00C61069" w:rsidRPr="00E42E42">
        <w:rPr>
          <w:rFonts w:ascii="Arial" w:hAnsi="Arial"/>
          <w:sz w:val="22"/>
        </w:rPr>
        <w:t xml:space="preserve"> desde la integración de Kleemann al Wirtgen Group en el año 2010,</w:t>
      </w:r>
      <w:r w:rsidRPr="00E42E42">
        <w:rPr>
          <w:rFonts w:ascii="Arial" w:hAnsi="Arial"/>
          <w:sz w:val="22"/>
        </w:rPr>
        <w:t xml:space="preserve"> Wirtgen France</w:t>
      </w:r>
      <w:r w:rsidR="00C61069" w:rsidRPr="00E42E42">
        <w:rPr>
          <w:rFonts w:ascii="Arial" w:hAnsi="Arial"/>
          <w:sz w:val="22"/>
        </w:rPr>
        <w:t xml:space="preserve"> ha conseguido </w:t>
      </w:r>
      <w:r w:rsidRPr="00E42E42">
        <w:rPr>
          <w:rFonts w:ascii="Arial" w:hAnsi="Arial"/>
          <w:sz w:val="22"/>
        </w:rPr>
        <w:t xml:space="preserve">incrementar continuamente sus ventas de instalaciones de trituración y cribado. «El servicio técnico es un componente decisivo del paquete completo del Wirtgen Group. Con nuestro centro de servicio estamos en condiciones de respaldar a nuestros clientes de forma aún más eficaz </w:t>
      </w:r>
      <w:r w:rsidR="00C61069" w:rsidRPr="00E42E42">
        <w:rPr>
          <w:rFonts w:ascii="Arial" w:hAnsi="Arial"/>
          <w:sz w:val="22"/>
        </w:rPr>
        <w:t xml:space="preserve">tanto </w:t>
      </w:r>
      <w:r w:rsidRPr="00E42E42">
        <w:rPr>
          <w:rFonts w:ascii="Arial" w:hAnsi="Arial"/>
          <w:sz w:val="22"/>
        </w:rPr>
        <w:t xml:space="preserve">en el lugar de obras, </w:t>
      </w:r>
      <w:r w:rsidR="00C61069" w:rsidRPr="00E42E42">
        <w:rPr>
          <w:rFonts w:ascii="Arial" w:hAnsi="Arial"/>
          <w:sz w:val="22"/>
        </w:rPr>
        <w:t xml:space="preserve">como </w:t>
      </w:r>
      <w:r w:rsidRPr="00E42E42">
        <w:rPr>
          <w:rFonts w:ascii="Arial" w:hAnsi="Arial"/>
          <w:sz w:val="22"/>
        </w:rPr>
        <w:t>mediante cursillos de formación para el personal especializado o en las naves de nuestros talleres, para así cumplir, también en el futuro, nuestra promesa de calidad 'close to our customers'» comenta Etienne.</w:t>
      </w:r>
    </w:p>
    <w:p w:rsidR="00EF5D9E" w:rsidRPr="00E42E42" w:rsidRDefault="002C3FBD" w:rsidP="00BD2FC3">
      <w:pPr>
        <w:spacing w:after="240" w:line="360" w:lineRule="auto"/>
        <w:rPr>
          <w:rFonts w:ascii="Arial" w:hAnsi="Arial"/>
          <w:b/>
          <w:color w:val="000000"/>
          <w:sz w:val="22"/>
          <w:szCs w:val="22"/>
        </w:rPr>
      </w:pPr>
      <w:r w:rsidRPr="00E42E42">
        <w:rPr>
          <w:rFonts w:ascii="Arial" w:hAnsi="Arial"/>
          <w:b/>
          <w:color w:val="000000"/>
          <w:sz w:val="22"/>
        </w:rPr>
        <w:t>Puntos culminantes de la feria: innovaciones de la empresa líder</w:t>
      </w:r>
    </w:p>
    <w:p w:rsidR="003C2168" w:rsidRPr="00E42E42" w:rsidRDefault="003D502D" w:rsidP="00E42E42">
      <w:pPr>
        <w:spacing w:line="360" w:lineRule="auto"/>
        <w:jc w:val="both"/>
      </w:pPr>
      <w:r w:rsidRPr="00E42E42">
        <w:rPr>
          <w:rFonts w:ascii="Arial" w:hAnsi="Arial"/>
          <w:sz w:val="22"/>
        </w:rPr>
        <w:t xml:space="preserve">En el stand del Wirtgen Group de la feria de París, el foco de atención lo constituirán, sobre todo, las innovaciones de las cinco marcas de productos. </w:t>
      </w:r>
      <w:r w:rsidR="002C3FBD" w:rsidRPr="00E42E42">
        <w:rPr>
          <w:rFonts w:ascii="Arial" w:hAnsi="Arial"/>
          <w:sz w:val="22"/>
        </w:rPr>
        <w:t xml:space="preserve">Mientras que </w:t>
      </w:r>
      <w:r w:rsidR="002C3FBD" w:rsidRPr="00E42E42">
        <w:rPr>
          <w:rFonts w:ascii="Arial" w:hAnsi="Arial"/>
          <w:b/>
          <w:sz w:val="22"/>
        </w:rPr>
        <w:t>Wirtgen</w:t>
      </w:r>
      <w:r w:rsidR="002C3FBD" w:rsidRPr="00E42E42">
        <w:rPr>
          <w:rFonts w:ascii="Arial" w:hAnsi="Arial"/>
          <w:sz w:val="22"/>
        </w:rPr>
        <w:t xml:space="preserve"> exhibirá, por primera vez, dos modelos novísimos de la generación de fresadoras </w:t>
      </w:r>
      <w:r w:rsidR="002C3FBD" w:rsidRPr="00E42E42">
        <w:rPr>
          <w:rFonts w:ascii="Arial" w:hAnsi="Arial"/>
          <w:sz w:val="22"/>
        </w:rPr>
        <w:lastRenderedPageBreak/>
        <w:t xml:space="preserve">pequeñas, la W 35 Ri y la W 100 CFi, y </w:t>
      </w:r>
      <w:r w:rsidR="002C3FBD" w:rsidRPr="00E42E42">
        <w:rPr>
          <w:rFonts w:ascii="Arial" w:hAnsi="Arial"/>
          <w:b/>
          <w:sz w:val="22"/>
        </w:rPr>
        <w:t>Vögele</w:t>
      </w:r>
      <w:r w:rsidR="002C3FBD" w:rsidRPr="00E42E42">
        <w:rPr>
          <w:rFonts w:ascii="Arial" w:hAnsi="Arial"/>
          <w:sz w:val="22"/>
        </w:rPr>
        <w:t xml:space="preserve"> se presentará en la Intermat con máquinas nuevas de la generación 'guión tres', entre ellas la SUPER 1303-3i y la SUPER 1800-3i SprayJet,</w:t>
      </w:r>
      <w:r w:rsidR="002C3FBD" w:rsidRPr="00E42E42">
        <w:rPr>
          <w:rFonts w:ascii="Arial" w:hAnsi="Arial"/>
          <w:b/>
          <w:sz w:val="22"/>
        </w:rPr>
        <w:t xml:space="preserve"> Hamm</w:t>
      </w:r>
      <w:r w:rsidR="002C3FBD" w:rsidRPr="00E42E42">
        <w:rPr>
          <w:rFonts w:ascii="Arial" w:hAnsi="Arial"/>
          <w:sz w:val="22"/>
        </w:rPr>
        <w:t xml:space="preserve"> también expondrá dos modelos innovadores: el compactador tándem de tracción en todas las ruedas DV+ 70i VO y el compactador vibratorio monotambor H 7i para movimientos de tierra.</w:t>
      </w:r>
      <w:r w:rsidR="002C3FBD" w:rsidRPr="00E42E42">
        <w:t xml:space="preserve"> </w:t>
      </w:r>
    </w:p>
    <w:p w:rsidR="00853EEF" w:rsidRPr="00E42E42" w:rsidRDefault="003C2168" w:rsidP="00E42E42">
      <w:pPr>
        <w:spacing w:after="240" w:line="360" w:lineRule="auto"/>
        <w:jc w:val="both"/>
        <w:rPr>
          <w:rFonts w:ascii="Arial" w:hAnsi="Arial" w:cs="Arial"/>
          <w:bCs/>
          <w:sz w:val="22"/>
          <w:szCs w:val="22"/>
        </w:rPr>
      </w:pPr>
      <w:r w:rsidRPr="00E42E42">
        <w:rPr>
          <w:rFonts w:ascii="Arial" w:hAnsi="Arial"/>
          <w:b/>
          <w:sz w:val="22"/>
        </w:rPr>
        <w:t>Kleemann</w:t>
      </w:r>
      <w:r w:rsidRPr="00E42E42">
        <w:rPr>
          <w:rFonts w:ascii="Arial" w:hAnsi="Arial"/>
          <w:sz w:val="22"/>
        </w:rPr>
        <w:t xml:space="preserve"> presentará en la Intermat el MOBI</w:t>
      </w:r>
      <w:r w:rsidR="007734EB" w:rsidRPr="00E42E42">
        <w:rPr>
          <w:rFonts w:ascii="Arial" w:hAnsi="Arial"/>
          <w:sz w:val="22"/>
        </w:rPr>
        <w:t xml:space="preserve">CONE </w:t>
      </w:r>
      <w:r w:rsidRPr="00E42E42">
        <w:rPr>
          <w:rFonts w:ascii="Arial" w:hAnsi="Arial"/>
          <w:sz w:val="22"/>
        </w:rPr>
        <w:t>M</w:t>
      </w:r>
      <w:r w:rsidR="007734EB" w:rsidRPr="00E42E42">
        <w:rPr>
          <w:rFonts w:ascii="Arial" w:hAnsi="Arial"/>
          <w:sz w:val="22"/>
        </w:rPr>
        <w:t>CO</w:t>
      </w:r>
      <w:r w:rsidRPr="00E42E42">
        <w:rPr>
          <w:rFonts w:ascii="Arial" w:hAnsi="Arial"/>
          <w:sz w:val="22"/>
        </w:rPr>
        <w:t> </w:t>
      </w:r>
      <w:r w:rsidR="007734EB" w:rsidRPr="00E42E42">
        <w:rPr>
          <w:rFonts w:ascii="Arial" w:hAnsi="Arial"/>
          <w:sz w:val="22"/>
        </w:rPr>
        <w:t>9</w:t>
      </w:r>
      <w:r w:rsidRPr="00E42E42">
        <w:rPr>
          <w:rFonts w:ascii="Arial" w:hAnsi="Arial"/>
          <w:sz w:val="22"/>
        </w:rPr>
        <w:t xml:space="preserve"> EVO y el MOBICAT MC 110 Z EVO, dos modelos de la actual generación de trituradoras de </w:t>
      </w:r>
      <w:r w:rsidR="007734EB" w:rsidRPr="00E42E42">
        <w:rPr>
          <w:rFonts w:ascii="Arial" w:hAnsi="Arial"/>
          <w:sz w:val="22"/>
        </w:rPr>
        <w:t xml:space="preserve">cono y de </w:t>
      </w:r>
      <w:r w:rsidRPr="00E42E42">
        <w:rPr>
          <w:rFonts w:ascii="Arial" w:hAnsi="Arial"/>
          <w:sz w:val="22"/>
        </w:rPr>
        <w:t xml:space="preserve">mandíbulas. En el stand del Wirtgen Group, la empresa </w:t>
      </w:r>
      <w:r w:rsidRPr="00E42E42">
        <w:rPr>
          <w:rFonts w:ascii="Arial" w:hAnsi="Arial"/>
          <w:b/>
          <w:sz w:val="22"/>
        </w:rPr>
        <w:t xml:space="preserve">Benninghoven </w:t>
      </w:r>
      <w:r w:rsidRPr="00E42E42">
        <w:rPr>
          <w:rFonts w:ascii="Arial" w:hAnsi="Arial"/>
          <w:sz w:val="22"/>
        </w:rPr>
        <w:t>por primera vez</w:t>
      </w:r>
      <w:r w:rsidR="00C61069" w:rsidRPr="00E42E42">
        <w:rPr>
          <w:rFonts w:ascii="Arial" w:hAnsi="Arial"/>
          <w:sz w:val="22"/>
        </w:rPr>
        <w:t xml:space="preserve"> presentará</w:t>
      </w:r>
      <w:r w:rsidRPr="00E42E42">
        <w:rPr>
          <w:rFonts w:ascii="Arial" w:hAnsi="Arial"/>
          <w:sz w:val="22"/>
        </w:rPr>
        <w:t xml:space="preserve"> al público especializado su nueva </w:t>
      </w:r>
      <w:r w:rsidR="00744352" w:rsidRPr="00E42E42">
        <w:rPr>
          <w:rFonts w:ascii="Arial" w:hAnsi="Arial"/>
          <w:sz w:val="22"/>
        </w:rPr>
        <w:t>mezcladora</w:t>
      </w:r>
      <w:r w:rsidR="00A41F64">
        <w:rPr>
          <w:rFonts w:ascii="Arial" w:hAnsi="Arial"/>
          <w:sz w:val="22"/>
        </w:rPr>
        <w:t xml:space="preserve"> de asfalto</w:t>
      </w:r>
      <w:bookmarkStart w:id="0" w:name="_GoBack"/>
      <w:bookmarkEnd w:id="0"/>
      <w:r w:rsidR="00744352" w:rsidRPr="00E42E42">
        <w:rPr>
          <w:rFonts w:ascii="Arial" w:hAnsi="Arial"/>
          <w:sz w:val="22"/>
        </w:rPr>
        <w:t xml:space="preserve"> móvil</w:t>
      </w:r>
      <w:r w:rsidRPr="00E42E42">
        <w:rPr>
          <w:rFonts w:ascii="Arial" w:hAnsi="Arial"/>
          <w:sz w:val="22"/>
        </w:rPr>
        <w:t xml:space="preserve"> </w:t>
      </w:r>
      <w:r w:rsidR="007846C8" w:rsidRPr="00E42E42">
        <w:rPr>
          <w:rFonts w:ascii="Arial" w:hAnsi="Arial"/>
          <w:sz w:val="22"/>
        </w:rPr>
        <w:br/>
      </w:r>
      <w:r w:rsidR="00A41F64">
        <w:rPr>
          <w:rFonts w:ascii="Arial" w:hAnsi="Arial"/>
          <w:sz w:val="22"/>
        </w:rPr>
        <w:t>Batchmix 100</w:t>
      </w:r>
      <w:r w:rsidRPr="00E42E42">
        <w:rPr>
          <w:rFonts w:ascii="Arial" w:hAnsi="Arial"/>
          <w:sz w:val="22"/>
        </w:rPr>
        <w:t xml:space="preserve"> y completará así, también en la feria, la amplia gama de productos del Wirtgen Group.</w:t>
      </w:r>
    </w:p>
    <w:p w:rsidR="007423DE" w:rsidRPr="00E42E42" w:rsidRDefault="004C66E5" w:rsidP="00672B4B">
      <w:pPr>
        <w:spacing w:after="240" w:line="360" w:lineRule="auto"/>
        <w:rPr>
          <w:rFonts w:ascii="Arial" w:eastAsia="Times" w:hAnsi="Arial"/>
          <w:b/>
          <w:color w:val="000000"/>
          <w:sz w:val="22"/>
          <w:szCs w:val="22"/>
        </w:rPr>
      </w:pPr>
      <w:r w:rsidRPr="00E42E42">
        <w:rPr>
          <w:rFonts w:ascii="Arial" w:hAnsi="Arial"/>
          <w:b/>
          <w:color w:val="000000"/>
          <w:sz w:val="22"/>
        </w:rPr>
        <w:t>Intermat 2015: los especialistas del Wirtgen Group estarán presentes</w:t>
      </w:r>
    </w:p>
    <w:p w:rsidR="00672021" w:rsidRPr="00E42E42" w:rsidRDefault="00672B4B" w:rsidP="000F62C5">
      <w:pPr>
        <w:pStyle w:val="Pressetext11pt"/>
        <w:outlineLvl w:val="0"/>
        <w:rPr>
          <w:rFonts w:ascii="Arial" w:hAnsi="Arial" w:cs="Arial"/>
          <w:bCs/>
          <w:szCs w:val="22"/>
        </w:rPr>
      </w:pPr>
      <w:r w:rsidRPr="00E42E42">
        <w:rPr>
          <w:rFonts w:ascii="Arial" w:hAnsi="Arial" w:cs="Arial"/>
        </w:rPr>
        <w:t>Además de ello, el grupo empresarial</w:t>
      </w:r>
      <w:r w:rsidRPr="00E42E42">
        <w:t xml:space="preserve"> </w:t>
      </w:r>
      <w:r w:rsidRPr="00E42E42">
        <w:rPr>
          <w:rFonts w:ascii="Arial" w:hAnsi="Arial"/>
        </w:rPr>
        <w:t>presentará en el stand J 124 del pabellón 5 A, una vez más, sus tecnologías líderes y una muestra representativa de la amplia oferta de prestaciones de servicios del Wirtgen Group.</w:t>
      </w:r>
      <w:r w:rsidRPr="00E42E42">
        <w:t xml:space="preserve"> </w:t>
      </w:r>
      <w:r w:rsidRPr="00E42E42">
        <w:rPr>
          <w:rFonts w:ascii="Arial" w:hAnsi="Arial"/>
        </w:rPr>
        <w:t>Los expertos de Wirtgen, Vögele, Hamm, Kleemann y Benninghoven de las plantas centrales alemanas y de Wirtgen France est</w:t>
      </w:r>
      <w:r w:rsidR="003D502D" w:rsidRPr="00E42E42">
        <w:rPr>
          <w:rFonts w:ascii="Arial" w:hAnsi="Arial"/>
        </w:rPr>
        <w:t>arán disponibles</w:t>
      </w:r>
      <w:r w:rsidRPr="00E42E42">
        <w:rPr>
          <w:rFonts w:ascii="Arial" w:hAnsi="Arial"/>
        </w:rPr>
        <w:t xml:space="preserve"> en todo momento para asesorar de manera competente y responder a las preguntas relacionadas con la gama de productos, aplicaciones especiales o tecnologías y servicios.</w:t>
      </w:r>
    </w:p>
    <w:p w:rsidR="006518BF" w:rsidRPr="00E42E42" w:rsidRDefault="006518BF" w:rsidP="006518BF">
      <w:pPr>
        <w:pStyle w:val="Pressetext11pt"/>
        <w:jc w:val="center"/>
        <w:rPr>
          <w:rFonts w:ascii="Arial" w:hAnsi="Arial"/>
        </w:rPr>
      </w:pPr>
      <w:r w:rsidRPr="00E42E42">
        <w:rPr>
          <w:rFonts w:ascii="Arial" w:hAnsi="Arial"/>
        </w:rPr>
        <w:t>--------</w:t>
      </w:r>
    </w:p>
    <w:p w:rsidR="00C61069" w:rsidRPr="00E42E42" w:rsidRDefault="00C61069" w:rsidP="006518BF">
      <w:pPr>
        <w:pStyle w:val="Pressetext11pt"/>
        <w:jc w:val="center"/>
        <w:rPr>
          <w:rFonts w:ascii="Arial" w:hAnsi="Arial"/>
        </w:rPr>
      </w:pPr>
    </w:p>
    <w:p w:rsidR="00744352" w:rsidRPr="00E42E42" w:rsidRDefault="00744352">
      <w:pPr>
        <w:rPr>
          <w:rFonts w:ascii="Arial" w:hAnsi="Arial"/>
          <w:b/>
          <w:sz w:val="22"/>
        </w:rPr>
      </w:pPr>
      <w:r w:rsidRPr="00E42E42">
        <w:rPr>
          <w:rFonts w:ascii="Arial" w:hAnsi="Arial"/>
          <w:b/>
          <w:sz w:val="22"/>
        </w:rPr>
        <w:br w:type="page"/>
      </w:r>
    </w:p>
    <w:p w:rsidR="00241C95" w:rsidRPr="00E42E42" w:rsidRDefault="00241C95" w:rsidP="00241C95">
      <w:pPr>
        <w:spacing w:after="240" w:line="360" w:lineRule="auto"/>
        <w:jc w:val="both"/>
        <w:rPr>
          <w:rFonts w:ascii="Arial" w:eastAsia="Times" w:hAnsi="Arial"/>
          <w:b/>
          <w:sz w:val="22"/>
        </w:rPr>
      </w:pPr>
      <w:r w:rsidRPr="00E42E42">
        <w:rPr>
          <w:rFonts w:ascii="Arial" w:hAnsi="Arial"/>
          <w:b/>
          <w:sz w:val="22"/>
        </w:rPr>
        <w:lastRenderedPageBreak/>
        <w:t>Fotos:</w:t>
      </w:r>
    </w:p>
    <w:tbl>
      <w:tblPr>
        <w:tblW w:w="7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4217"/>
      </w:tblGrid>
      <w:tr w:rsidR="00913155" w:rsidRPr="00E42E42" w:rsidTr="00D529BB">
        <w:trPr>
          <w:trHeight w:val="2492"/>
        </w:trPr>
        <w:tc>
          <w:tcPr>
            <w:tcW w:w="3085" w:type="dxa"/>
            <w:tcBorders>
              <w:top w:val="single" w:sz="4" w:space="0" w:color="auto"/>
              <w:left w:val="single" w:sz="4" w:space="0" w:color="auto"/>
              <w:bottom w:val="single" w:sz="4" w:space="0" w:color="auto"/>
              <w:right w:val="single" w:sz="4" w:space="0" w:color="auto"/>
            </w:tcBorders>
          </w:tcPr>
          <w:p w:rsidR="00913155" w:rsidRPr="00E42E42" w:rsidRDefault="00913155" w:rsidP="00241C95">
            <w:pPr>
              <w:rPr>
                <w:rFonts w:ascii="Arial" w:hAnsi="Arial" w:cs="Arial"/>
                <w:sz w:val="22"/>
                <w:szCs w:val="22"/>
              </w:rPr>
            </w:pPr>
          </w:p>
          <w:p w:rsidR="00913155" w:rsidRPr="00E42E42" w:rsidRDefault="00360234" w:rsidP="00241C95">
            <w:pPr>
              <w:rPr>
                <w:rFonts w:ascii="Arial" w:hAnsi="Arial" w:cs="Arial"/>
                <w:szCs w:val="24"/>
              </w:rPr>
            </w:pPr>
            <w:r w:rsidRPr="00E42E42">
              <w:rPr>
                <w:rFonts w:ascii="Arial" w:hAnsi="Arial" w:cs="Arial"/>
                <w:noProof/>
                <w:szCs w:val="24"/>
                <w:lang w:val="de-DE" w:eastAsia="de-DE" w:bidi="ar-SA"/>
              </w:rPr>
              <w:drawing>
                <wp:inline distT="0" distB="0" distL="0" distR="0" wp14:anchorId="68A1B879" wp14:editId="1F2EEF4C">
                  <wp:extent cx="1796415" cy="1377950"/>
                  <wp:effectExtent l="0" t="0" r="0" b="0"/>
                  <wp:docPr id="1" name="Bild 1" descr="Wirtgen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rtgen Grou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415" cy="1377950"/>
                          </a:xfrm>
                          <a:prstGeom prst="rect">
                            <a:avLst/>
                          </a:prstGeom>
                          <a:noFill/>
                          <a:ln>
                            <a:noFill/>
                          </a:ln>
                        </pic:spPr>
                      </pic:pic>
                    </a:graphicData>
                  </a:graphic>
                </wp:inline>
              </w:drawing>
            </w:r>
          </w:p>
        </w:tc>
        <w:tc>
          <w:tcPr>
            <w:tcW w:w="4217" w:type="dxa"/>
            <w:tcBorders>
              <w:top w:val="single" w:sz="4" w:space="0" w:color="auto"/>
              <w:left w:val="single" w:sz="4" w:space="0" w:color="auto"/>
              <w:bottom w:val="single" w:sz="4" w:space="0" w:color="auto"/>
              <w:right w:val="single" w:sz="4" w:space="0" w:color="auto"/>
            </w:tcBorders>
          </w:tcPr>
          <w:p w:rsidR="00913155" w:rsidRPr="00E42E42" w:rsidRDefault="00913155" w:rsidP="00F427E6">
            <w:pPr>
              <w:spacing w:line="0" w:lineRule="atLeast"/>
              <w:rPr>
                <w:rFonts w:ascii="Arial" w:hAnsi="Arial" w:cs="Arial"/>
                <w:szCs w:val="24"/>
              </w:rPr>
            </w:pPr>
          </w:p>
          <w:p w:rsidR="00913155" w:rsidRPr="00E42E42" w:rsidRDefault="00913155" w:rsidP="00F427E6">
            <w:pPr>
              <w:spacing w:line="0" w:lineRule="atLeast"/>
              <w:rPr>
                <w:rFonts w:ascii="Arial" w:hAnsi="Arial" w:cs="Arial"/>
                <w:sz w:val="22"/>
                <w:szCs w:val="22"/>
              </w:rPr>
            </w:pPr>
            <w:r w:rsidRPr="00E42E42">
              <w:rPr>
                <w:rFonts w:ascii="Arial" w:hAnsi="Arial"/>
                <w:sz w:val="22"/>
              </w:rPr>
              <w:t>EL WIRTGEN GROUP</w:t>
            </w:r>
          </w:p>
          <w:p w:rsidR="00913155" w:rsidRPr="00E42E42" w:rsidRDefault="00913155" w:rsidP="00F427E6">
            <w:pPr>
              <w:spacing w:line="0" w:lineRule="atLeast"/>
              <w:rPr>
                <w:rFonts w:ascii="Arial" w:hAnsi="Arial" w:cs="Arial"/>
                <w:sz w:val="22"/>
                <w:szCs w:val="22"/>
              </w:rPr>
            </w:pPr>
          </w:p>
          <w:p w:rsidR="00913155" w:rsidRPr="00E42E42" w:rsidRDefault="00EE0C44" w:rsidP="00E42E42">
            <w:pPr>
              <w:spacing w:line="0" w:lineRule="atLeast"/>
              <w:jc w:val="both"/>
              <w:rPr>
                <w:rFonts w:ascii="Arial" w:hAnsi="Arial" w:cs="Arial"/>
                <w:sz w:val="22"/>
                <w:szCs w:val="22"/>
              </w:rPr>
            </w:pPr>
            <w:r w:rsidRPr="00E42E42">
              <w:rPr>
                <w:rFonts w:ascii="Arial" w:hAnsi="Arial"/>
                <w:sz w:val="22"/>
              </w:rPr>
              <w:t xml:space="preserve">Con la integración de Benninghoven, el Wirtgen Group </w:t>
            </w:r>
            <w:r w:rsidR="00C61069" w:rsidRPr="00E42E42">
              <w:rPr>
                <w:rFonts w:ascii="Arial" w:hAnsi="Arial"/>
                <w:sz w:val="22"/>
              </w:rPr>
              <w:t xml:space="preserve">ahora </w:t>
            </w:r>
            <w:r w:rsidRPr="00E42E42">
              <w:rPr>
                <w:rFonts w:ascii="Arial" w:hAnsi="Arial"/>
                <w:sz w:val="22"/>
              </w:rPr>
              <w:t>ofrece soluciones completas de una sola mano: desde la trituración de rocas hasta el extendido, la compactación y el saneamiento de todo tipo de carreteras, pasando por la mezcla de asfalto.</w:t>
            </w:r>
          </w:p>
        </w:tc>
      </w:tr>
    </w:tbl>
    <w:p w:rsidR="008B2859" w:rsidRPr="00E42E42" w:rsidRDefault="008B2859" w:rsidP="00241C95">
      <w:pPr>
        <w:spacing w:after="240" w:line="360" w:lineRule="auto"/>
        <w:jc w:val="center"/>
        <w:rPr>
          <w:rFonts w:ascii="Arial" w:hAnsi="Arial"/>
          <w:sz w:val="22"/>
        </w:rPr>
      </w:pPr>
    </w:p>
    <w:p w:rsidR="00241C95" w:rsidRPr="00E42E42" w:rsidRDefault="00241C95" w:rsidP="00241C95">
      <w:pPr>
        <w:spacing w:after="240" w:line="360" w:lineRule="auto"/>
        <w:jc w:val="center"/>
        <w:rPr>
          <w:rFonts w:ascii="Arial" w:eastAsia="Times" w:hAnsi="Arial"/>
          <w:sz w:val="22"/>
        </w:rPr>
      </w:pPr>
      <w:r w:rsidRPr="00E42E42">
        <w:rPr>
          <w:rFonts w:ascii="Arial" w:hAnsi="Arial"/>
          <w:sz w:val="22"/>
        </w:rPr>
        <w:t>--------</w:t>
      </w:r>
    </w:p>
    <w:p w:rsidR="004A4819" w:rsidRPr="00E42E42" w:rsidRDefault="004A4819" w:rsidP="004A4819">
      <w:pPr>
        <w:spacing w:after="240" w:line="360" w:lineRule="auto"/>
        <w:rPr>
          <w:rFonts w:ascii="Arial" w:eastAsia="Times" w:hAnsi="Arial" w:cs="Arial"/>
          <w:sz w:val="22"/>
        </w:rPr>
      </w:pPr>
      <w:r w:rsidRPr="00E42E42">
        <w:rPr>
          <w:rFonts w:ascii="Arial" w:hAnsi="Arial"/>
          <w:b/>
          <w:sz w:val="22"/>
        </w:rPr>
        <w:t>Para más información, diríjase a:</w:t>
      </w:r>
    </w:p>
    <w:p w:rsidR="004A4819" w:rsidRPr="00E42E42" w:rsidRDefault="004A4819" w:rsidP="004A4819">
      <w:pPr>
        <w:tabs>
          <w:tab w:val="left" w:pos="3686"/>
          <w:tab w:val="left" w:pos="4536"/>
        </w:tabs>
        <w:spacing w:after="240" w:line="360" w:lineRule="auto"/>
        <w:rPr>
          <w:rFonts w:ascii="Arial" w:eastAsia="Times" w:hAnsi="Arial"/>
          <w:sz w:val="22"/>
          <w:lang w:val="fr-FR"/>
        </w:rPr>
      </w:pPr>
      <w:r w:rsidRPr="00E42E42">
        <w:rPr>
          <w:rFonts w:ascii="Arial" w:hAnsi="Arial"/>
          <w:sz w:val="22"/>
          <w:lang w:val="en-US"/>
        </w:rPr>
        <w:t>Wirtgen Group</w:t>
      </w:r>
      <w:r w:rsidRPr="00E42E42">
        <w:rPr>
          <w:lang w:val="en-US"/>
        </w:rPr>
        <w:tab/>
      </w:r>
      <w:r w:rsidRPr="00E42E42">
        <w:rPr>
          <w:lang w:val="en-US"/>
        </w:rPr>
        <w:br/>
      </w:r>
      <w:r w:rsidRPr="00E42E42">
        <w:rPr>
          <w:rFonts w:ascii="Arial" w:hAnsi="Arial"/>
          <w:sz w:val="22"/>
          <w:lang w:val="en-US"/>
        </w:rPr>
        <w:t>Corporate Communications</w:t>
      </w:r>
      <w:r w:rsidRPr="00E42E42">
        <w:rPr>
          <w:lang w:val="en-US"/>
        </w:rPr>
        <w:br/>
      </w:r>
      <w:r w:rsidRPr="00E42E42">
        <w:rPr>
          <w:rFonts w:ascii="Arial" w:hAnsi="Arial"/>
          <w:sz w:val="22"/>
          <w:lang w:val="en-US"/>
        </w:rPr>
        <w:t>Michaela Adams, Mario Linnemann</w:t>
      </w:r>
      <w:r w:rsidRPr="00E42E42">
        <w:rPr>
          <w:lang w:val="en-US"/>
        </w:rPr>
        <w:tab/>
      </w:r>
      <w:r w:rsidRPr="00E42E42">
        <w:rPr>
          <w:lang w:val="en-US"/>
        </w:rPr>
        <w:br/>
      </w:r>
      <w:r w:rsidRPr="00E42E42">
        <w:rPr>
          <w:rFonts w:ascii="Arial" w:hAnsi="Arial"/>
          <w:sz w:val="22"/>
          <w:lang w:val="en-US"/>
        </w:rPr>
        <w:t>Reinhard-Wirtgen-Str. 2</w:t>
      </w:r>
      <w:r w:rsidRPr="00E42E42">
        <w:rPr>
          <w:rFonts w:ascii="Arial" w:hAnsi="Arial"/>
          <w:sz w:val="22"/>
          <w:lang w:val="en-US"/>
        </w:rPr>
        <w:tab/>
      </w:r>
      <w:r w:rsidRPr="00E42E42">
        <w:rPr>
          <w:rFonts w:ascii="Arial" w:hAnsi="Arial"/>
          <w:sz w:val="22"/>
          <w:lang w:val="en-US"/>
        </w:rPr>
        <w:br/>
        <w:t>D-53578 Windhagen</w:t>
      </w:r>
      <w:r w:rsidRPr="00E42E42">
        <w:rPr>
          <w:lang w:val="fr-FR"/>
        </w:rPr>
        <w:tab/>
      </w:r>
      <w:r w:rsidRPr="00E42E42">
        <w:rPr>
          <w:lang w:val="fr-FR"/>
        </w:rPr>
        <w:br/>
      </w:r>
      <w:r w:rsidRPr="00E42E42">
        <w:rPr>
          <w:rFonts w:ascii="Arial" w:hAnsi="Arial"/>
          <w:sz w:val="22"/>
          <w:lang w:val="en-US"/>
        </w:rPr>
        <w:t>Alemania</w:t>
      </w:r>
      <w:r w:rsidRPr="00E42E42">
        <w:rPr>
          <w:lang w:val="fr-FR"/>
        </w:rPr>
        <w:tab/>
      </w:r>
    </w:p>
    <w:p w:rsidR="004A4819" w:rsidRPr="00E42E42" w:rsidRDefault="004A4819" w:rsidP="004A4819">
      <w:pPr>
        <w:spacing w:line="360" w:lineRule="auto"/>
        <w:rPr>
          <w:rFonts w:ascii="Arial" w:hAnsi="Arial"/>
          <w:snapToGrid w:val="0"/>
          <w:sz w:val="22"/>
          <w:szCs w:val="22"/>
          <w:lang w:val="fr-FR"/>
        </w:rPr>
      </w:pPr>
      <w:r w:rsidRPr="00E42E42">
        <w:rPr>
          <w:rFonts w:ascii="Arial" w:hAnsi="Arial"/>
          <w:sz w:val="22"/>
          <w:lang w:val="fr-FR"/>
        </w:rPr>
        <w:t>Phone: +49 – 26 45 – 1 31 – 0</w:t>
      </w:r>
      <w:r w:rsidRPr="00E42E42">
        <w:rPr>
          <w:lang w:val="fr-FR"/>
        </w:rPr>
        <w:tab/>
      </w:r>
      <w:r w:rsidRPr="00E42E42">
        <w:rPr>
          <w:rFonts w:ascii="Arial" w:hAnsi="Arial"/>
          <w:sz w:val="22"/>
          <w:szCs w:val="22"/>
          <w:lang w:val="fr-FR"/>
        </w:rPr>
        <w:br/>
      </w:r>
      <w:r w:rsidRPr="00E42E42">
        <w:rPr>
          <w:rFonts w:ascii="Arial" w:hAnsi="Arial"/>
          <w:sz w:val="22"/>
          <w:lang w:val="fr-FR"/>
        </w:rPr>
        <w:t>Fax: +49 – 26 45 – 1 31 – 4 99</w:t>
      </w:r>
      <w:r w:rsidRPr="00E42E42">
        <w:rPr>
          <w:lang w:val="fr-FR"/>
        </w:rPr>
        <w:tab/>
      </w:r>
      <w:r w:rsidRPr="00E42E42">
        <w:rPr>
          <w:rFonts w:ascii="Arial" w:hAnsi="Arial"/>
          <w:sz w:val="22"/>
          <w:szCs w:val="22"/>
          <w:lang w:val="fr-FR"/>
        </w:rPr>
        <w:br/>
      </w:r>
      <w:r w:rsidRPr="00E42E42">
        <w:rPr>
          <w:rFonts w:ascii="Arial" w:hAnsi="Arial"/>
          <w:sz w:val="22"/>
          <w:lang w:val="fr-FR"/>
        </w:rPr>
        <w:t>E-Mail: presse@wirtgen.com</w:t>
      </w:r>
    </w:p>
    <w:p w:rsidR="004A4819" w:rsidRPr="00E42E42" w:rsidRDefault="004A4819" w:rsidP="004A4819">
      <w:pPr>
        <w:spacing w:line="360" w:lineRule="auto"/>
        <w:jc w:val="both"/>
        <w:rPr>
          <w:rFonts w:ascii="Arial" w:hAnsi="Arial"/>
          <w:snapToGrid w:val="0"/>
          <w:sz w:val="22"/>
          <w:lang w:val="fr-FR"/>
        </w:rPr>
      </w:pPr>
      <w:r w:rsidRPr="00E42E42">
        <w:rPr>
          <w:rFonts w:ascii="Arial" w:hAnsi="Arial"/>
          <w:snapToGrid w:val="0"/>
          <w:sz w:val="22"/>
          <w:lang w:val="fr-FR"/>
        </w:rPr>
        <w:t>Internet: www.wirtgen.com</w:t>
      </w:r>
    </w:p>
    <w:p w:rsidR="002443B1" w:rsidRPr="00E42E42" w:rsidRDefault="002443B1" w:rsidP="004A4819">
      <w:pPr>
        <w:pStyle w:val="Pressetext11pt"/>
        <w:rPr>
          <w:lang w:val="fr-FR"/>
        </w:rPr>
      </w:pPr>
    </w:p>
    <w:p w:rsidR="00E32490" w:rsidRPr="00E42E42" w:rsidRDefault="00E32490" w:rsidP="00D66787">
      <w:pPr>
        <w:tabs>
          <w:tab w:val="left" w:pos="3686"/>
          <w:tab w:val="left" w:pos="4536"/>
        </w:tabs>
        <w:spacing w:line="360" w:lineRule="auto"/>
        <w:rPr>
          <w:rFonts w:ascii="Arial" w:eastAsia="Times" w:hAnsi="Arial"/>
          <w:sz w:val="22"/>
          <w:lang w:val="fr-FR"/>
        </w:rPr>
      </w:pPr>
    </w:p>
    <w:p w:rsidR="00E32490" w:rsidRPr="00E42E42" w:rsidRDefault="00E32490" w:rsidP="00FD15A9">
      <w:pPr>
        <w:tabs>
          <w:tab w:val="left" w:pos="3686"/>
          <w:tab w:val="left" w:pos="4536"/>
        </w:tabs>
        <w:spacing w:after="240" w:line="276" w:lineRule="auto"/>
        <w:rPr>
          <w:rFonts w:ascii="Arial" w:eastAsia="Times" w:hAnsi="Arial"/>
          <w:sz w:val="22"/>
          <w:lang w:val="fr-FR"/>
        </w:rPr>
      </w:pPr>
    </w:p>
    <w:sectPr w:rsidR="00E32490" w:rsidRPr="00E42E42" w:rsidSect="00CA4227">
      <w:headerReference w:type="default" r:id="rId10"/>
      <w:footerReference w:type="default" r:id="rId11"/>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CF6" w:rsidRDefault="003C6CF6">
      <w:r>
        <w:separator/>
      </w:r>
    </w:p>
  </w:endnote>
  <w:endnote w:type="continuationSeparator" w:id="0">
    <w:p w:rsidR="003C6CF6" w:rsidRDefault="003C6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65 Helvetica Medium">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F07" w:rsidRPr="006369B1" w:rsidRDefault="00D66F07" w:rsidP="008B022E">
    <w:pPr>
      <w:pStyle w:val="Pressetext11pt"/>
      <w:ind w:right="1416"/>
      <w:jc w:val="center"/>
      <w:rPr>
        <w:rFonts w:ascii="Arial" w:hAnsi="Arial"/>
      </w:rPr>
    </w:pPr>
    <w:r>
      <w:rPr>
        <w:rFonts w:ascii="Arial" w:hAnsi="Arial"/>
      </w:rPr>
      <w:t xml:space="preserve">Seite / página </w:t>
    </w:r>
    <w:r w:rsidR="00231295"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231295" w:rsidRPr="006369B1">
      <w:rPr>
        <w:rFonts w:ascii="Arial" w:hAnsi="Arial"/>
      </w:rPr>
      <w:fldChar w:fldCharType="separate"/>
    </w:r>
    <w:r w:rsidR="00A41F64">
      <w:rPr>
        <w:rFonts w:ascii="Arial" w:hAnsi="Arial"/>
        <w:noProof/>
      </w:rPr>
      <w:t>3</w:t>
    </w:r>
    <w:r w:rsidR="00231295" w:rsidRPr="006369B1">
      <w:rPr>
        <w:rFonts w:ascii="Arial" w:hAnsi="Arial"/>
      </w:rPr>
      <w:fldChar w:fldCharType="end"/>
    </w:r>
    <w:r>
      <w:rPr>
        <w:rFonts w:ascii="Arial" w:hAnsi="Arial"/>
      </w:rPr>
      <w:t xml:space="preserve"> von / de </w:t>
    </w:r>
    <w:r w:rsidR="00231295"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231295" w:rsidRPr="006369B1">
      <w:rPr>
        <w:rFonts w:ascii="Arial" w:hAnsi="Arial"/>
      </w:rPr>
      <w:fldChar w:fldCharType="separate"/>
    </w:r>
    <w:r w:rsidR="00A41F64">
      <w:rPr>
        <w:rFonts w:ascii="Arial" w:hAnsi="Arial"/>
        <w:noProof/>
      </w:rPr>
      <w:t>4</w:t>
    </w:r>
    <w:r w:rsidR="00231295" w:rsidRPr="006369B1">
      <w:rPr>
        <w:rFonts w:ascii="Arial" w:hAnsi="Arial"/>
      </w:rPr>
      <w:fldChar w:fldCharType="end"/>
    </w:r>
  </w:p>
  <w:p w:rsidR="00D66F07" w:rsidRDefault="00D66F0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CF6" w:rsidRDefault="003C6CF6">
      <w:r>
        <w:separator/>
      </w:r>
    </w:p>
  </w:footnote>
  <w:footnote w:type="continuationSeparator" w:id="0">
    <w:p w:rsidR="003C6CF6" w:rsidRDefault="003C6C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F07" w:rsidRDefault="00360234" w:rsidP="008B022E">
    <w:pPr>
      <w:pStyle w:val="Kopfzeile"/>
      <w:ind w:left="-1985"/>
    </w:pPr>
    <w:r>
      <w:rPr>
        <w:noProof/>
        <w:lang w:val="de-DE" w:eastAsia="de-DE" w:bidi="ar-SA"/>
      </w:rPr>
      <w:drawing>
        <wp:inline distT="0" distB="0" distL="0" distR="0">
          <wp:extent cx="7566025" cy="2517775"/>
          <wp:effectExtent l="0" t="0" r="0" b="0"/>
          <wp:docPr id="2" name="Bild 2" descr="Presse_Group_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Group_1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025" cy="2517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B58"/>
    <w:rsid w:val="000001CB"/>
    <w:rsid w:val="00006B7B"/>
    <w:rsid w:val="00021BC9"/>
    <w:rsid w:val="000223A2"/>
    <w:rsid w:val="00032CE6"/>
    <w:rsid w:val="0003332D"/>
    <w:rsid w:val="00043B28"/>
    <w:rsid w:val="00047A13"/>
    <w:rsid w:val="00047A95"/>
    <w:rsid w:val="00064726"/>
    <w:rsid w:val="00073E2C"/>
    <w:rsid w:val="00074A03"/>
    <w:rsid w:val="00075C9E"/>
    <w:rsid w:val="00076F84"/>
    <w:rsid w:val="00080C0C"/>
    <w:rsid w:val="00080ED6"/>
    <w:rsid w:val="000839F2"/>
    <w:rsid w:val="00084F30"/>
    <w:rsid w:val="00087E7E"/>
    <w:rsid w:val="000A20AA"/>
    <w:rsid w:val="000B3B46"/>
    <w:rsid w:val="000C2575"/>
    <w:rsid w:val="000E19F3"/>
    <w:rsid w:val="000F2B5F"/>
    <w:rsid w:val="000F62C5"/>
    <w:rsid w:val="000F68F3"/>
    <w:rsid w:val="001013DC"/>
    <w:rsid w:val="0010712A"/>
    <w:rsid w:val="00113DA0"/>
    <w:rsid w:val="00121FA8"/>
    <w:rsid w:val="00132985"/>
    <w:rsid w:val="001431AB"/>
    <w:rsid w:val="00146DD2"/>
    <w:rsid w:val="001516EA"/>
    <w:rsid w:val="00152C92"/>
    <w:rsid w:val="0016352A"/>
    <w:rsid w:val="00165393"/>
    <w:rsid w:val="00166A5E"/>
    <w:rsid w:val="001762ED"/>
    <w:rsid w:val="001764DD"/>
    <w:rsid w:val="00180BB5"/>
    <w:rsid w:val="001917C7"/>
    <w:rsid w:val="00194729"/>
    <w:rsid w:val="00197481"/>
    <w:rsid w:val="001A7458"/>
    <w:rsid w:val="001B2832"/>
    <w:rsid w:val="001C077B"/>
    <w:rsid w:val="001C31CE"/>
    <w:rsid w:val="001C32C1"/>
    <w:rsid w:val="001C35C6"/>
    <w:rsid w:val="001C3AAA"/>
    <w:rsid w:val="001D1447"/>
    <w:rsid w:val="001D2F7E"/>
    <w:rsid w:val="001D4BCC"/>
    <w:rsid w:val="001E0ABA"/>
    <w:rsid w:val="001E5598"/>
    <w:rsid w:val="002008EC"/>
    <w:rsid w:val="00201FBE"/>
    <w:rsid w:val="00204083"/>
    <w:rsid w:val="00205B93"/>
    <w:rsid w:val="00207000"/>
    <w:rsid w:val="0021009F"/>
    <w:rsid w:val="00211472"/>
    <w:rsid w:val="00231295"/>
    <w:rsid w:val="0024042B"/>
    <w:rsid w:val="00241C95"/>
    <w:rsid w:val="00242FA2"/>
    <w:rsid w:val="002443B1"/>
    <w:rsid w:val="00246CE0"/>
    <w:rsid w:val="00247016"/>
    <w:rsid w:val="00254159"/>
    <w:rsid w:val="0026250E"/>
    <w:rsid w:val="00294A5E"/>
    <w:rsid w:val="0029699C"/>
    <w:rsid w:val="002A2144"/>
    <w:rsid w:val="002A78AD"/>
    <w:rsid w:val="002C3243"/>
    <w:rsid w:val="002C3FBD"/>
    <w:rsid w:val="002C53D1"/>
    <w:rsid w:val="002C646F"/>
    <w:rsid w:val="002D3E5E"/>
    <w:rsid w:val="002E7E22"/>
    <w:rsid w:val="002F1B2D"/>
    <w:rsid w:val="002F5743"/>
    <w:rsid w:val="0030531F"/>
    <w:rsid w:val="0031211D"/>
    <w:rsid w:val="00317E5D"/>
    <w:rsid w:val="00320E52"/>
    <w:rsid w:val="00323040"/>
    <w:rsid w:val="00327054"/>
    <w:rsid w:val="003528D1"/>
    <w:rsid w:val="0035342A"/>
    <w:rsid w:val="00360234"/>
    <w:rsid w:val="0036207B"/>
    <w:rsid w:val="00363181"/>
    <w:rsid w:val="003721A3"/>
    <w:rsid w:val="003757DF"/>
    <w:rsid w:val="00381323"/>
    <w:rsid w:val="00383FAD"/>
    <w:rsid w:val="00393E9C"/>
    <w:rsid w:val="0039609E"/>
    <w:rsid w:val="00396CE2"/>
    <w:rsid w:val="003A09A5"/>
    <w:rsid w:val="003A40F9"/>
    <w:rsid w:val="003B1B58"/>
    <w:rsid w:val="003B6D22"/>
    <w:rsid w:val="003C0469"/>
    <w:rsid w:val="003C0DC5"/>
    <w:rsid w:val="003C2168"/>
    <w:rsid w:val="003C6080"/>
    <w:rsid w:val="003C6CF6"/>
    <w:rsid w:val="003D2098"/>
    <w:rsid w:val="003D502D"/>
    <w:rsid w:val="003E1E99"/>
    <w:rsid w:val="003E50C1"/>
    <w:rsid w:val="003F418D"/>
    <w:rsid w:val="00400171"/>
    <w:rsid w:val="00402A3E"/>
    <w:rsid w:val="00405A56"/>
    <w:rsid w:val="00406BD6"/>
    <w:rsid w:val="00416D64"/>
    <w:rsid w:val="004312D6"/>
    <w:rsid w:val="00431AF6"/>
    <w:rsid w:val="00445A7B"/>
    <w:rsid w:val="004602DF"/>
    <w:rsid w:val="004621AB"/>
    <w:rsid w:val="004632DA"/>
    <w:rsid w:val="00466575"/>
    <w:rsid w:val="00471590"/>
    <w:rsid w:val="00492BC2"/>
    <w:rsid w:val="00494775"/>
    <w:rsid w:val="00497697"/>
    <w:rsid w:val="004977AA"/>
    <w:rsid w:val="00497C04"/>
    <w:rsid w:val="004A4819"/>
    <w:rsid w:val="004B1ED5"/>
    <w:rsid w:val="004B30A6"/>
    <w:rsid w:val="004B4EB1"/>
    <w:rsid w:val="004C1D1A"/>
    <w:rsid w:val="004C328F"/>
    <w:rsid w:val="004C63E3"/>
    <w:rsid w:val="004C66E5"/>
    <w:rsid w:val="004D025C"/>
    <w:rsid w:val="004E3842"/>
    <w:rsid w:val="00504A43"/>
    <w:rsid w:val="00504F98"/>
    <w:rsid w:val="00512644"/>
    <w:rsid w:val="00513CB5"/>
    <w:rsid w:val="00513E12"/>
    <w:rsid w:val="0053125C"/>
    <w:rsid w:val="00532816"/>
    <w:rsid w:val="005423E4"/>
    <w:rsid w:val="00542ED3"/>
    <w:rsid w:val="00555D40"/>
    <w:rsid w:val="00556650"/>
    <w:rsid w:val="00572826"/>
    <w:rsid w:val="0057292B"/>
    <w:rsid w:val="00581825"/>
    <w:rsid w:val="00583EF1"/>
    <w:rsid w:val="0058669B"/>
    <w:rsid w:val="00587C03"/>
    <w:rsid w:val="00597AFA"/>
    <w:rsid w:val="005A18F4"/>
    <w:rsid w:val="005A3EC6"/>
    <w:rsid w:val="005A6533"/>
    <w:rsid w:val="005B1B58"/>
    <w:rsid w:val="005C1FE0"/>
    <w:rsid w:val="005D5677"/>
    <w:rsid w:val="005F02AC"/>
    <w:rsid w:val="005F7D03"/>
    <w:rsid w:val="00601537"/>
    <w:rsid w:val="0060319F"/>
    <w:rsid w:val="00616EC3"/>
    <w:rsid w:val="00622A83"/>
    <w:rsid w:val="0062632C"/>
    <w:rsid w:val="00636781"/>
    <w:rsid w:val="00641DCC"/>
    <w:rsid w:val="006518BF"/>
    <w:rsid w:val="00655776"/>
    <w:rsid w:val="006562A2"/>
    <w:rsid w:val="006566D1"/>
    <w:rsid w:val="006652B0"/>
    <w:rsid w:val="00671291"/>
    <w:rsid w:val="00672021"/>
    <w:rsid w:val="00672B4B"/>
    <w:rsid w:val="00672DDB"/>
    <w:rsid w:val="00673042"/>
    <w:rsid w:val="006910D5"/>
    <w:rsid w:val="0069571E"/>
    <w:rsid w:val="006A3729"/>
    <w:rsid w:val="006B19B6"/>
    <w:rsid w:val="006B7758"/>
    <w:rsid w:val="006C5E38"/>
    <w:rsid w:val="006D138F"/>
    <w:rsid w:val="006D5D2B"/>
    <w:rsid w:val="006E620A"/>
    <w:rsid w:val="006F7A73"/>
    <w:rsid w:val="00707832"/>
    <w:rsid w:val="007167A5"/>
    <w:rsid w:val="00722A91"/>
    <w:rsid w:val="00723F5C"/>
    <w:rsid w:val="007423DE"/>
    <w:rsid w:val="00744352"/>
    <w:rsid w:val="00753870"/>
    <w:rsid w:val="00762985"/>
    <w:rsid w:val="00764878"/>
    <w:rsid w:val="00766A48"/>
    <w:rsid w:val="00771912"/>
    <w:rsid w:val="007734EB"/>
    <w:rsid w:val="00781C21"/>
    <w:rsid w:val="007846C8"/>
    <w:rsid w:val="007861A3"/>
    <w:rsid w:val="007867EB"/>
    <w:rsid w:val="007878A1"/>
    <w:rsid w:val="00793583"/>
    <w:rsid w:val="007967BB"/>
    <w:rsid w:val="00797759"/>
    <w:rsid w:val="007A5B2F"/>
    <w:rsid w:val="007C176F"/>
    <w:rsid w:val="007C1BCA"/>
    <w:rsid w:val="007C3987"/>
    <w:rsid w:val="007C6CFA"/>
    <w:rsid w:val="007D1B12"/>
    <w:rsid w:val="007D2776"/>
    <w:rsid w:val="007D4199"/>
    <w:rsid w:val="007E3435"/>
    <w:rsid w:val="007E612E"/>
    <w:rsid w:val="007F42D9"/>
    <w:rsid w:val="007F6171"/>
    <w:rsid w:val="008052F2"/>
    <w:rsid w:val="00813FEC"/>
    <w:rsid w:val="0081422D"/>
    <w:rsid w:val="008147FB"/>
    <w:rsid w:val="00817928"/>
    <w:rsid w:val="00821229"/>
    <w:rsid w:val="00824E18"/>
    <w:rsid w:val="00826AED"/>
    <w:rsid w:val="00832081"/>
    <w:rsid w:val="00835500"/>
    <w:rsid w:val="008364E9"/>
    <w:rsid w:val="00844035"/>
    <w:rsid w:val="0084793C"/>
    <w:rsid w:val="00851E72"/>
    <w:rsid w:val="00853EEF"/>
    <w:rsid w:val="00862D37"/>
    <w:rsid w:val="0086455C"/>
    <w:rsid w:val="00872B90"/>
    <w:rsid w:val="00874303"/>
    <w:rsid w:val="00874F38"/>
    <w:rsid w:val="00877A25"/>
    <w:rsid w:val="0088553A"/>
    <w:rsid w:val="0089287A"/>
    <w:rsid w:val="00895185"/>
    <w:rsid w:val="00895F4D"/>
    <w:rsid w:val="00897AB1"/>
    <w:rsid w:val="008B022E"/>
    <w:rsid w:val="008B2859"/>
    <w:rsid w:val="008B7833"/>
    <w:rsid w:val="008C6B63"/>
    <w:rsid w:val="008D3883"/>
    <w:rsid w:val="008D458F"/>
    <w:rsid w:val="008D5245"/>
    <w:rsid w:val="008D5C79"/>
    <w:rsid w:val="008F36B0"/>
    <w:rsid w:val="00913155"/>
    <w:rsid w:val="0091579A"/>
    <w:rsid w:val="009258EA"/>
    <w:rsid w:val="00926189"/>
    <w:rsid w:val="00937A46"/>
    <w:rsid w:val="0094029C"/>
    <w:rsid w:val="0095106B"/>
    <w:rsid w:val="00953EF0"/>
    <w:rsid w:val="00962E0B"/>
    <w:rsid w:val="00964541"/>
    <w:rsid w:val="00985090"/>
    <w:rsid w:val="009852F8"/>
    <w:rsid w:val="00987C1A"/>
    <w:rsid w:val="00991DC9"/>
    <w:rsid w:val="0099335B"/>
    <w:rsid w:val="00997166"/>
    <w:rsid w:val="009A53A4"/>
    <w:rsid w:val="009A5A38"/>
    <w:rsid w:val="009B0806"/>
    <w:rsid w:val="009B3D8A"/>
    <w:rsid w:val="009B760E"/>
    <w:rsid w:val="009C1A2E"/>
    <w:rsid w:val="009C7693"/>
    <w:rsid w:val="009D48C8"/>
    <w:rsid w:val="009D7531"/>
    <w:rsid w:val="009D7CC3"/>
    <w:rsid w:val="009E0829"/>
    <w:rsid w:val="009E5CDC"/>
    <w:rsid w:val="009F65DA"/>
    <w:rsid w:val="00A022CA"/>
    <w:rsid w:val="00A03A12"/>
    <w:rsid w:val="00A06263"/>
    <w:rsid w:val="00A0789E"/>
    <w:rsid w:val="00A15395"/>
    <w:rsid w:val="00A20D4B"/>
    <w:rsid w:val="00A26D79"/>
    <w:rsid w:val="00A27D4B"/>
    <w:rsid w:val="00A32836"/>
    <w:rsid w:val="00A403DE"/>
    <w:rsid w:val="00A410C1"/>
    <w:rsid w:val="00A41F64"/>
    <w:rsid w:val="00A5497A"/>
    <w:rsid w:val="00A57624"/>
    <w:rsid w:val="00A62015"/>
    <w:rsid w:val="00A64C1E"/>
    <w:rsid w:val="00A71578"/>
    <w:rsid w:val="00A7556F"/>
    <w:rsid w:val="00A81B6C"/>
    <w:rsid w:val="00A821D8"/>
    <w:rsid w:val="00A9583E"/>
    <w:rsid w:val="00AA329D"/>
    <w:rsid w:val="00AA4775"/>
    <w:rsid w:val="00AA6C9B"/>
    <w:rsid w:val="00AB3473"/>
    <w:rsid w:val="00AC6D4C"/>
    <w:rsid w:val="00AC727D"/>
    <w:rsid w:val="00AD7B32"/>
    <w:rsid w:val="00AE1F9F"/>
    <w:rsid w:val="00AE3D8F"/>
    <w:rsid w:val="00AE4F6B"/>
    <w:rsid w:val="00AE5C94"/>
    <w:rsid w:val="00AF0976"/>
    <w:rsid w:val="00AF15C9"/>
    <w:rsid w:val="00B21164"/>
    <w:rsid w:val="00B24183"/>
    <w:rsid w:val="00B25A4D"/>
    <w:rsid w:val="00B27F5D"/>
    <w:rsid w:val="00B42C7F"/>
    <w:rsid w:val="00B433EE"/>
    <w:rsid w:val="00B4500B"/>
    <w:rsid w:val="00B51B30"/>
    <w:rsid w:val="00B53B40"/>
    <w:rsid w:val="00B56FD3"/>
    <w:rsid w:val="00B64420"/>
    <w:rsid w:val="00B74FAC"/>
    <w:rsid w:val="00B77089"/>
    <w:rsid w:val="00B87E5F"/>
    <w:rsid w:val="00BB22C2"/>
    <w:rsid w:val="00BB4768"/>
    <w:rsid w:val="00BC0357"/>
    <w:rsid w:val="00BC0FB8"/>
    <w:rsid w:val="00BC1106"/>
    <w:rsid w:val="00BD2BA5"/>
    <w:rsid w:val="00BD2FC3"/>
    <w:rsid w:val="00BD3530"/>
    <w:rsid w:val="00BD5E4C"/>
    <w:rsid w:val="00BF2BB1"/>
    <w:rsid w:val="00BF5FBC"/>
    <w:rsid w:val="00BF7972"/>
    <w:rsid w:val="00C0437E"/>
    <w:rsid w:val="00C05588"/>
    <w:rsid w:val="00C111B2"/>
    <w:rsid w:val="00C16941"/>
    <w:rsid w:val="00C22663"/>
    <w:rsid w:val="00C35B91"/>
    <w:rsid w:val="00C4495A"/>
    <w:rsid w:val="00C564B7"/>
    <w:rsid w:val="00C61069"/>
    <w:rsid w:val="00C65F0C"/>
    <w:rsid w:val="00C77F3C"/>
    <w:rsid w:val="00C83CF8"/>
    <w:rsid w:val="00C858EF"/>
    <w:rsid w:val="00C9170D"/>
    <w:rsid w:val="00CA4227"/>
    <w:rsid w:val="00CB4599"/>
    <w:rsid w:val="00CB5B78"/>
    <w:rsid w:val="00CB5C4D"/>
    <w:rsid w:val="00CD4901"/>
    <w:rsid w:val="00CD5999"/>
    <w:rsid w:val="00CD758C"/>
    <w:rsid w:val="00CE179C"/>
    <w:rsid w:val="00D034A3"/>
    <w:rsid w:val="00D07A24"/>
    <w:rsid w:val="00D20AB3"/>
    <w:rsid w:val="00D27146"/>
    <w:rsid w:val="00D358D1"/>
    <w:rsid w:val="00D37700"/>
    <w:rsid w:val="00D45A81"/>
    <w:rsid w:val="00D529BB"/>
    <w:rsid w:val="00D5427E"/>
    <w:rsid w:val="00D576F1"/>
    <w:rsid w:val="00D66787"/>
    <w:rsid w:val="00D66A8D"/>
    <w:rsid w:val="00D66F07"/>
    <w:rsid w:val="00D72C99"/>
    <w:rsid w:val="00D9273F"/>
    <w:rsid w:val="00DA133E"/>
    <w:rsid w:val="00DD4DD4"/>
    <w:rsid w:val="00DD6E9D"/>
    <w:rsid w:val="00DE2195"/>
    <w:rsid w:val="00DE3387"/>
    <w:rsid w:val="00DE36FA"/>
    <w:rsid w:val="00DF0B8A"/>
    <w:rsid w:val="00E02681"/>
    <w:rsid w:val="00E14755"/>
    <w:rsid w:val="00E158CF"/>
    <w:rsid w:val="00E24F89"/>
    <w:rsid w:val="00E258B7"/>
    <w:rsid w:val="00E3223E"/>
    <w:rsid w:val="00E32490"/>
    <w:rsid w:val="00E334F4"/>
    <w:rsid w:val="00E407F4"/>
    <w:rsid w:val="00E40A22"/>
    <w:rsid w:val="00E42E42"/>
    <w:rsid w:val="00E43DA6"/>
    <w:rsid w:val="00E44F52"/>
    <w:rsid w:val="00E45000"/>
    <w:rsid w:val="00E456AF"/>
    <w:rsid w:val="00E46532"/>
    <w:rsid w:val="00E54B41"/>
    <w:rsid w:val="00E62E94"/>
    <w:rsid w:val="00E710BE"/>
    <w:rsid w:val="00E72DF9"/>
    <w:rsid w:val="00E75727"/>
    <w:rsid w:val="00E76FB3"/>
    <w:rsid w:val="00E77BBC"/>
    <w:rsid w:val="00E8346D"/>
    <w:rsid w:val="00E90DA6"/>
    <w:rsid w:val="00E91706"/>
    <w:rsid w:val="00EB07E7"/>
    <w:rsid w:val="00EB3D6A"/>
    <w:rsid w:val="00EC302F"/>
    <w:rsid w:val="00EC535F"/>
    <w:rsid w:val="00ED7477"/>
    <w:rsid w:val="00EE0C44"/>
    <w:rsid w:val="00EF1DAC"/>
    <w:rsid w:val="00EF4413"/>
    <w:rsid w:val="00EF4B4E"/>
    <w:rsid w:val="00EF5D9E"/>
    <w:rsid w:val="00F039DE"/>
    <w:rsid w:val="00F111BE"/>
    <w:rsid w:val="00F12D3D"/>
    <w:rsid w:val="00F14B28"/>
    <w:rsid w:val="00F21704"/>
    <w:rsid w:val="00F21D80"/>
    <w:rsid w:val="00F3160E"/>
    <w:rsid w:val="00F31A4C"/>
    <w:rsid w:val="00F41AF1"/>
    <w:rsid w:val="00F427E6"/>
    <w:rsid w:val="00F56E95"/>
    <w:rsid w:val="00F57F8D"/>
    <w:rsid w:val="00F6456A"/>
    <w:rsid w:val="00F654AC"/>
    <w:rsid w:val="00F70366"/>
    <w:rsid w:val="00F7772B"/>
    <w:rsid w:val="00F8182C"/>
    <w:rsid w:val="00F9255B"/>
    <w:rsid w:val="00F967BC"/>
    <w:rsid w:val="00FA5E54"/>
    <w:rsid w:val="00FB0C7F"/>
    <w:rsid w:val="00FB5272"/>
    <w:rsid w:val="00FC6877"/>
    <w:rsid w:val="00FD0338"/>
    <w:rsid w:val="00FD15A9"/>
    <w:rsid w:val="00FD15C1"/>
    <w:rsid w:val="00FD7497"/>
    <w:rsid w:val="00FF65AE"/>
    <w:rsid w:val="00FF7E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6E5"/>
    <w:rPr>
      <w:sz w:val="24"/>
      <w:lang w:val="es-ES" w:eastAsia="es-ES" w:bidi="es-ES"/>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es-ES" w:eastAsia="es-ES" w:bidi="es-ES"/>
    </w:rPr>
  </w:style>
  <w:style w:type="paragraph" w:styleId="Sprechblasentext">
    <w:name w:val="Balloon Text"/>
    <w:basedOn w:val="Standard"/>
    <w:link w:val="SprechblasentextZchn"/>
    <w:rsid w:val="001D4BCC"/>
    <w:rPr>
      <w:rFonts w:ascii="Tahoma" w:hAnsi="Tahoma"/>
      <w:sz w:val="16"/>
      <w:szCs w:val="16"/>
      <w:lang w:bidi="ar-SA"/>
    </w:rPr>
  </w:style>
  <w:style w:type="character" w:customStyle="1" w:styleId="SprechblasentextZchn">
    <w:name w:val="Sprechblasentext Zchn"/>
    <w:link w:val="Sprechblasentext"/>
    <w:rsid w:val="001D4BCC"/>
    <w:rPr>
      <w:rFonts w:ascii="Tahoma" w:hAnsi="Tahoma" w:cs="Tahoma"/>
      <w:sz w:val="16"/>
      <w:szCs w:val="16"/>
    </w:rPr>
  </w:style>
  <w:style w:type="character" w:styleId="Kommentarzeichen">
    <w:name w:val="annotation reference"/>
    <w:basedOn w:val="Absatz-Standardschriftart"/>
    <w:semiHidden/>
    <w:unhideWhenUsed/>
    <w:rsid w:val="00471590"/>
    <w:rPr>
      <w:sz w:val="16"/>
      <w:szCs w:val="16"/>
    </w:rPr>
  </w:style>
  <w:style w:type="paragraph" w:styleId="Kommentartext">
    <w:name w:val="annotation text"/>
    <w:basedOn w:val="Standard"/>
    <w:link w:val="KommentartextZchn"/>
    <w:semiHidden/>
    <w:unhideWhenUsed/>
    <w:rsid w:val="00471590"/>
    <w:rPr>
      <w:sz w:val="20"/>
    </w:rPr>
  </w:style>
  <w:style w:type="character" w:customStyle="1" w:styleId="KommentartextZchn">
    <w:name w:val="Kommentartext Zchn"/>
    <w:basedOn w:val="Absatz-Standardschriftart"/>
    <w:link w:val="Kommentartext"/>
    <w:semiHidden/>
    <w:rsid w:val="00471590"/>
    <w:rPr>
      <w:lang w:val="es-ES" w:eastAsia="es-ES" w:bidi="es-ES"/>
    </w:rPr>
  </w:style>
  <w:style w:type="paragraph" w:styleId="Kommentarthema">
    <w:name w:val="annotation subject"/>
    <w:basedOn w:val="Kommentartext"/>
    <w:next w:val="Kommentartext"/>
    <w:link w:val="KommentarthemaZchn"/>
    <w:semiHidden/>
    <w:unhideWhenUsed/>
    <w:rsid w:val="00471590"/>
    <w:rPr>
      <w:b/>
      <w:bCs/>
    </w:rPr>
  </w:style>
  <w:style w:type="character" w:customStyle="1" w:styleId="KommentarthemaZchn">
    <w:name w:val="Kommentarthema Zchn"/>
    <w:basedOn w:val="KommentartextZchn"/>
    <w:link w:val="Kommentarthema"/>
    <w:semiHidden/>
    <w:rsid w:val="00471590"/>
    <w:rPr>
      <w:b/>
      <w:bCs/>
      <w:lang w:val="es-ES" w:eastAsia="es-ES" w:bidi="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6E5"/>
    <w:rPr>
      <w:sz w:val="24"/>
      <w:lang w:val="es-ES" w:eastAsia="es-ES" w:bidi="es-ES"/>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es-ES" w:eastAsia="es-ES" w:bidi="es-ES"/>
    </w:rPr>
  </w:style>
  <w:style w:type="paragraph" w:styleId="Sprechblasentext">
    <w:name w:val="Balloon Text"/>
    <w:basedOn w:val="Standard"/>
    <w:link w:val="SprechblasentextZchn"/>
    <w:rsid w:val="001D4BCC"/>
    <w:rPr>
      <w:rFonts w:ascii="Tahoma" w:hAnsi="Tahoma"/>
      <w:sz w:val="16"/>
      <w:szCs w:val="16"/>
      <w:lang w:bidi="ar-SA"/>
    </w:rPr>
  </w:style>
  <w:style w:type="character" w:customStyle="1" w:styleId="SprechblasentextZchn">
    <w:name w:val="Sprechblasentext Zchn"/>
    <w:link w:val="Sprechblasentext"/>
    <w:rsid w:val="001D4BCC"/>
    <w:rPr>
      <w:rFonts w:ascii="Tahoma" w:hAnsi="Tahoma" w:cs="Tahoma"/>
      <w:sz w:val="16"/>
      <w:szCs w:val="16"/>
    </w:rPr>
  </w:style>
  <w:style w:type="character" w:styleId="Kommentarzeichen">
    <w:name w:val="annotation reference"/>
    <w:basedOn w:val="Absatz-Standardschriftart"/>
    <w:semiHidden/>
    <w:unhideWhenUsed/>
    <w:rsid w:val="00471590"/>
    <w:rPr>
      <w:sz w:val="16"/>
      <w:szCs w:val="16"/>
    </w:rPr>
  </w:style>
  <w:style w:type="paragraph" w:styleId="Kommentartext">
    <w:name w:val="annotation text"/>
    <w:basedOn w:val="Standard"/>
    <w:link w:val="KommentartextZchn"/>
    <w:semiHidden/>
    <w:unhideWhenUsed/>
    <w:rsid w:val="00471590"/>
    <w:rPr>
      <w:sz w:val="20"/>
    </w:rPr>
  </w:style>
  <w:style w:type="character" w:customStyle="1" w:styleId="KommentartextZchn">
    <w:name w:val="Kommentartext Zchn"/>
    <w:basedOn w:val="Absatz-Standardschriftart"/>
    <w:link w:val="Kommentartext"/>
    <w:semiHidden/>
    <w:rsid w:val="00471590"/>
    <w:rPr>
      <w:lang w:val="es-ES" w:eastAsia="es-ES" w:bidi="es-ES"/>
    </w:rPr>
  </w:style>
  <w:style w:type="paragraph" w:styleId="Kommentarthema">
    <w:name w:val="annotation subject"/>
    <w:basedOn w:val="Kommentartext"/>
    <w:next w:val="Kommentartext"/>
    <w:link w:val="KommentarthemaZchn"/>
    <w:semiHidden/>
    <w:unhideWhenUsed/>
    <w:rsid w:val="00471590"/>
    <w:rPr>
      <w:b/>
      <w:bCs/>
    </w:rPr>
  </w:style>
  <w:style w:type="character" w:customStyle="1" w:styleId="KommentarthemaZchn">
    <w:name w:val="Kommentarthema Zchn"/>
    <w:basedOn w:val="KommentartextZchn"/>
    <w:link w:val="Kommentarthema"/>
    <w:semiHidden/>
    <w:rsid w:val="00471590"/>
    <w:rPr>
      <w:b/>
      <w:bCs/>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5113">
      <w:bodyDiv w:val="1"/>
      <w:marLeft w:val="0"/>
      <w:marRight w:val="0"/>
      <w:marTop w:val="0"/>
      <w:marBottom w:val="0"/>
      <w:divBdr>
        <w:top w:val="none" w:sz="0" w:space="0" w:color="auto"/>
        <w:left w:val="none" w:sz="0" w:space="0" w:color="auto"/>
        <w:bottom w:val="none" w:sz="0" w:space="0" w:color="auto"/>
        <w:right w:val="none" w:sz="0" w:space="0" w:color="auto"/>
      </w:divBdr>
    </w:div>
    <w:div w:id="1048214710">
      <w:bodyDiv w:val="1"/>
      <w:marLeft w:val="0"/>
      <w:marRight w:val="0"/>
      <w:marTop w:val="0"/>
      <w:marBottom w:val="0"/>
      <w:divBdr>
        <w:top w:val="none" w:sz="0" w:space="0" w:color="auto"/>
        <w:left w:val="none" w:sz="0" w:space="0" w:color="auto"/>
        <w:bottom w:val="none" w:sz="0" w:space="0" w:color="auto"/>
        <w:right w:val="none" w:sz="0" w:space="0" w:color="auto"/>
      </w:divBdr>
      <w:divsChild>
        <w:div w:id="1612977372">
          <w:marLeft w:val="0"/>
          <w:marRight w:val="0"/>
          <w:marTop w:val="0"/>
          <w:marBottom w:val="0"/>
          <w:divBdr>
            <w:top w:val="none" w:sz="0" w:space="0" w:color="auto"/>
            <w:left w:val="none" w:sz="0" w:space="0" w:color="auto"/>
            <w:bottom w:val="none" w:sz="0" w:space="0" w:color="auto"/>
            <w:right w:val="none" w:sz="0" w:space="0" w:color="auto"/>
          </w:divBdr>
          <w:divsChild>
            <w:div w:id="1627617141">
              <w:marLeft w:val="0"/>
              <w:marRight w:val="0"/>
              <w:marTop w:val="0"/>
              <w:marBottom w:val="0"/>
              <w:divBdr>
                <w:top w:val="none" w:sz="0" w:space="0" w:color="auto"/>
                <w:left w:val="none" w:sz="0" w:space="0" w:color="auto"/>
                <w:bottom w:val="none" w:sz="0" w:space="0" w:color="auto"/>
                <w:right w:val="none" w:sz="0" w:space="0" w:color="auto"/>
              </w:divBdr>
              <w:divsChild>
                <w:div w:id="922683352">
                  <w:marLeft w:val="0"/>
                  <w:marRight w:val="0"/>
                  <w:marTop w:val="0"/>
                  <w:marBottom w:val="0"/>
                  <w:divBdr>
                    <w:top w:val="none" w:sz="0" w:space="0" w:color="auto"/>
                    <w:left w:val="none" w:sz="0" w:space="0" w:color="auto"/>
                    <w:bottom w:val="none" w:sz="0" w:space="0" w:color="auto"/>
                    <w:right w:val="none" w:sz="0" w:space="0" w:color="auto"/>
                  </w:divBdr>
                  <w:divsChild>
                    <w:div w:id="675809866">
                      <w:marLeft w:val="0"/>
                      <w:marRight w:val="0"/>
                      <w:marTop w:val="0"/>
                      <w:marBottom w:val="0"/>
                      <w:divBdr>
                        <w:top w:val="none" w:sz="0" w:space="0" w:color="auto"/>
                        <w:left w:val="none" w:sz="0" w:space="0" w:color="auto"/>
                        <w:bottom w:val="none" w:sz="0" w:space="0" w:color="auto"/>
                        <w:right w:val="none" w:sz="0" w:space="0" w:color="auto"/>
                      </w:divBdr>
                      <w:divsChild>
                        <w:div w:id="136343911">
                          <w:marLeft w:val="0"/>
                          <w:marRight w:val="0"/>
                          <w:marTop w:val="0"/>
                          <w:marBottom w:val="0"/>
                          <w:divBdr>
                            <w:top w:val="none" w:sz="0" w:space="0" w:color="auto"/>
                            <w:left w:val="none" w:sz="0" w:space="0" w:color="auto"/>
                            <w:bottom w:val="none" w:sz="0" w:space="0" w:color="auto"/>
                            <w:right w:val="none" w:sz="0" w:space="0" w:color="auto"/>
                          </w:divBdr>
                          <w:divsChild>
                            <w:div w:id="10738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3389276">
      <w:bodyDiv w:val="1"/>
      <w:marLeft w:val="0"/>
      <w:marRight w:val="0"/>
      <w:marTop w:val="0"/>
      <w:marBottom w:val="0"/>
      <w:divBdr>
        <w:top w:val="none" w:sz="0" w:space="0" w:color="auto"/>
        <w:left w:val="none" w:sz="0" w:space="0" w:color="auto"/>
        <w:bottom w:val="none" w:sz="0" w:space="0" w:color="auto"/>
        <w:right w:val="none" w:sz="0" w:space="0" w:color="auto"/>
      </w:divBdr>
      <w:divsChild>
        <w:div w:id="864368642">
          <w:marLeft w:val="0"/>
          <w:marRight w:val="0"/>
          <w:marTop w:val="0"/>
          <w:marBottom w:val="0"/>
          <w:divBdr>
            <w:top w:val="none" w:sz="0" w:space="0" w:color="auto"/>
            <w:left w:val="none" w:sz="0" w:space="0" w:color="auto"/>
            <w:bottom w:val="none" w:sz="0" w:space="0" w:color="auto"/>
            <w:right w:val="none" w:sz="0" w:space="0" w:color="auto"/>
          </w:divBdr>
          <w:divsChild>
            <w:div w:id="1203056237">
              <w:marLeft w:val="0"/>
              <w:marRight w:val="0"/>
              <w:marTop w:val="0"/>
              <w:marBottom w:val="0"/>
              <w:divBdr>
                <w:top w:val="none" w:sz="0" w:space="0" w:color="auto"/>
                <w:left w:val="none" w:sz="0" w:space="0" w:color="auto"/>
                <w:bottom w:val="none" w:sz="0" w:space="0" w:color="auto"/>
                <w:right w:val="none" w:sz="0" w:space="0" w:color="auto"/>
              </w:divBdr>
              <w:divsChild>
                <w:div w:id="471751124">
                  <w:marLeft w:val="0"/>
                  <w:marRight w:val="0"/>
                  <w:marTop w:val="0"/>
                  <w:marBottom w:val="0"/>
                  <w:divBdr>
                    <w:top w:val="none" w:sz="0" w:space="0" w:color="auto"/>
                    <w:left w:val="none" w:sz="0" w:space="0" w:color="auto"/>
                    <w:bottom w:val="none" w:sz="0" w:space="0" w:color="auto"/>
                    <w:right w:val="none" w:sz="0" w:space="0" w:color="auto"/>
                  </w:divBdr>
                  <w:divsChild>
                    <w:div w:id="139928112">
                      <w:marLeft w:val="0"/>
                      <w:marRight w:val="0"/>
                      <w:marTop w:val="0"/>
                      <w:marBottom w:val="0"/>
                      <w:divBdr>
                        <w:top w:val="none" w:sz="0" w:space="0" w:color="auto"/>
                        <w:left w:val="none" w:sz="0" w:space="0" w:color="auto"/>
                        <w:bottom w:val="none" w:sz="0" w:space="0" w:color="auto"/>
                        <w:right w:val="none" w:sz="0" w:space="0" w:color="auto"/>
                      </w:divBdr>
                      <w:divsChild>
                        <w:div w:id="2087604960">
                          <w:marLeft w:val="0"/>
                          <w:marRight w:val="0"/>
                          <w:marTop w:val="0"/>
                          <w:marBottom w:val="0"/>
                          <w:divBdr>
                            <w:top w:val="none" w:sz="0" w:space="0" w:color="auto"/>
                            <w:left w:val="none" w:sz="0" w:space="0" w:color="auto"/>
                            <w:bottom w:val="none" w:sz="0" w:space="0" w:color="auto"/>
                            <w:right w:val="none" w:sz="0" w:space="0" w:color="auto"/>
                          </w:divBdr>
                          <w:divsChild>
                            <w:div w:id="190422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951670">
      <w:bodyDiv w:val="1"/>
      <w:marLeft w:val="0"/>
      <w:marRight w:val="0"/>
      <w:marTop w:val="0"/>
      <w:marBottom w:val="0"/>
      <w:divBdr>
        <w:top w:val="none" w:sz="0" w:space="0" w:color="auto"/>
        <w:left w:val="none" w:sz="0" w:space="0" w:color="auto"/>
        <w:bottom w:val="none" w:sz="0" w:space="0" w:color="auto"/>
        <w:right w:val="none" w:sz="0" w:space="0" w:color="auto"/>
      </w:divBdr>
      <w:divsChild>
        <w:div w:id="140998777">
          <w:marLeft w:val="0"/>
          <w:marRight w:val="0"/>
          <w:marTop w:val="0"/>
          <w:marBottom w:val="0"/>
          <w:divBdr>
            <w:top w:val="none" w:sz="0" w:space="0" w:color="auto"/>
            <w:left w:val="none" w:sz="0" w:space="0" w:color="auto"/>
            <w:bottom w:val="none" w:sz="0" w:space="0" w:color="auto"/>
            <w:right w:val="none" w:sz="0" w:space="0" w:color="auto"/>
          </w:divBdr>
          <w:divsChild>
            <w:div w:id="916596996">
              <w:marLeft w:val="0"/>
              <w:marRight w:val="0"/>
              <w:marTop w:val="0"/>
              <w:marBottom w:val="0"/>
              <w:divBdr>
                <w:top w:val="none" w:sz="0" w:space="0" w:color="auto"/>
                <w:left w:val="none" w:sz="0" w:space="0" w:color="auto"/>
                <w:bottom w:val="none" w:sz="0" w:space="0" w:color="auto"/>
                <w:right w:val="none" w:sz="0" w:space="0" w:color="auto"/>
              </w:divBdr>
              <w:divsChild>
                <w:div w:id="946155735">
                  <w:marLeft w:val="0"/>
                  <w:marRight w:val="0"/>
                  <w:marTop w:val="0"/>
                  <w:marBottom w:val="0"/>
                  <w:divBdr>
                    <w:top w:val="none" w:sz="0" w:space="0" w:color="auto"/>
                    <w:left w:val="none" w:sz="0" w:space="0" w:color="auto"/>
                    <w:bottom w:val="none" w:sz="0" w:space="0" w:color="auto"/>
                    <w:right w:val="none" w:sz="0" w:space="0" w:color="auto"/>
                  </w:divBdr>
                  <w:divsChild>
                    <w:div w:id="236938088">
                      <w:marLeft w:val="0"/>
                      <w:marRight w:val="0"/>
                      <w:marTop w:val="0"/>
                      <w:marBottom w:val="0"/>
                      <w:divBdr>
                        <w:top w:val="none" w:sz="0" w:space="0" w:color="auto"/>
                        <w:left w:val="none" w:sz="0" w:space="0" w:color="auto"/>
                        <w:bottom w:val="none" w:sz="0" w:space="0" w:color="auto"/>
                        <w:right w:val="none" w:sz="0" w:space="0" w:color="auto"/>
                      </w:divBdr>
                      <w:divsChild>
                        <w:div w:id="70656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04916-1FED-437A-8C91-6F0EBE329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785</Words>
  <Characters>4951</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Wirtgen GmbH</Company>
  <LinksUpToDate>false</LinksUpToDate>
  <CharactersWithSpaces>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Steffens Kirsten</dc:creator>
  <cp:lastModifiedBy>Steffens Kirsten</cp:lastModifiedBy>
  <cp:revision>2</cp:revision>
  <cp:lastPrinted>2014-11-19T13:24:00Z</cp:lastPrinted>
  <dcterms:created xsi:type="dcterms:W3CDTF">2015-01-26T09:26:00Z</dcterms:created>
  <dcterms:modified xsi:type="dcterms:W3CDTF">2015-01-26T09:26:00Z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